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B09F" w14:textId="77777777" w:rsidR="00915EC0" w:rsidRDefault="00000000">
      <w:pPr>
        <w:jc w:val="both"/>
        <w:rPr>
          <w:color w:val="808080"/>
        </w:rPr>
      </w:pPr>
      <w:r>
        <w:rPr>
          <w:color w:val="808080"/>
        </w:rPr>
        <w:t xml:space="preserve">Women on Board’s primary mission is to increase the consideration of women as candidate directors on the board of Belgian organisations and their active participation to these boards.  </w:t>
      </w:r>
    </w:p>
    <w:p w14:paraId="3DFC906A" w14:textId="77777777" w:rsidR="00915EC0" w:rsidRDefault="00915EC0">
      <w:pPr>
        <w:jc w:val="both"/>
        <w:rPr>
          <w:color w:val="808080"/>
        </w:rPr>
      </w:pPr>
    </w:p>
    <w:p w14:paraId="1D3D0562" w14:textId="5FACC0D8" w:rsidR="00915EC0" w:rsidRDefault="00D076A4">
      <w:pPr>
        <w:pBdr>
          <w:top w:val="nil"/>
          <w:left w:val="nil"/>
          <w:bottom w:val="nil"/>
          <w:right w:val="nil"/>
          <w:between w:val="nil"/>
        </w:pBdr>
        <w:jc w:val="both"/>
        <w:rPr>
          <w:color w:val="808080"/>
        </w:rPr>
      </w:pPr>
      <w:r>
        <w:rPr>
          <w:color w:val="808080"/>
        </w:rPr>
        <w:t>To</w:t>
      </w:r>
      <w:r w:rsidR="00000000">
        <w:rPr>
          <w:color w:val="808080"/>
        </w:rPr>
        <w:t xml:space="preserve"> be able to follow up with the progress made and measure improvement in gender diversity within the Belgian boards’ environment, Women on Board requests your organisation to keep the </w:t>
      </w:r>
      <w:proofErr w:type="spellStart"/>
      <w:r w:rsidR="00000000">
        <w:rPr>
          <w:color w:val="808080"/>
        </w:rPr>
        <w:t>WoB</w:t>
      </w:r>
      <w:proofErr w:type="spellEnd"/>
      <w:r w:rsidR="00000000">
        <w:rPr>
          <w:color w:val="808080"/>
        </w:rPr>
        <w:t xml:space="preserve"> Association informed should they be electing a member of the Association to become a board member of their organisation. </w:t>
      </w:r>
    </w:p>
    <w:p w14:paraId="49043008" w14:textId="77777777" w:rsidR="00915EC0" w:rsidRDefault="00915EC0">
      <w:pPr>
        <w:pBdr>
          <w:top w:val="nil"/>
          <w:left w:val="nil"/>
          <w:bottom w:val="nil"/>
          <w:right w:val="nil"/>
          <w:between w:val="nil"/>
        </w:pBdr>
        <w:ind w:left="720"/>
        <w:rPr>
          <w:b/>
          <w:color w:val="808080"/>
          <w:u w:val="single"/>
        </w:rPr>
      </w:pPr>
    </w:p>
    <w:p w14:paraId="40B37BEC" w14:textId="013A93BA" w:rsidR="00915EC0" w:rsidRDefault="00000000">
      <w:pPr>
        <w:numPr>
          <w:ilvl w:val="0"/>
          <w:numId w:val="1"/>
        </w:numPr>
        <w:pBdr>
          <w:top w:val="nil"/>
          <w:left w:val="nil"/>
          <w:bottom w:val="nil"/>
          <w:right w:val="nil"/>
          <w:between w:val="nil"/>
        </w:pBdr>
        <w:ind w:left="426"/>
        <w:jc w:val="both"/>
        <w:rPr>
          <w:color w:val="808080"/>
        </w:rPr>
      </w:pPr>
      <w:r>
        <w:rPr>
          <w:b/>
          <w:color w:val="808080"/>
          <w:u w:val="single"/>
        </w:rPr>
        <w:t>Collaboration</w:t>
      </w:r>
      <w:r>
        <w:rPr>
          <w:color w:val="808080"/>
        </w:rPr>
        <w:t xml:space="preserve">: Women on Board will only be successful with the full collaboration of Enterprises and therefore strongly encourages them to communicate any idea or action in relation to the mission that may boost and promote the organisation and its mission. Their attention is brought to the possibility to </w:t>
      </w:r>
      <w:r w:rsidR="00D076A4">
        <w:rPr>
          <w:color w:val="808080"/>
        </w:rPr>
        <w:t>support Women on Board more concretely</w:t>
      </w:r>
      <w:r>
        <w:rPr>
          <w:color w:val="808080"/>
        </w:rPr>
        <w:t xml:space="preserve"> by various Sponsoring formulas (</w:t>
      </w:r>
      <w:r>
        <w:rPr>
          <w:i/>
          <w:color w:val="808080"/>
        </w:rPr>
        <w:t>infra</w:t>
      </w:r>
      <w:r>
        <w:rPr>
          <w:color w:val="808080"/>
        </w:rPr>
        <w:t xml:space="preserve">). </w:t>
      </w:r>
    </w:p>
    <w:p w14:paraId="40A5DE7B" w14:textId="77777777" w:rsidR="00915EC0" w:rsidRDefault="00915EC0">
      <w:pPr>
        <w:pStyle w:val="Heading2"/>
        <w:spacing w:before="100"/>
        <w:rPr>
          <w:sz w:val="22"/>
          <w:szCs w:val="22"/>
        </w:rPr>
      </w:pPr>
    </w:p>
    <w:tbl>
      <w:tblPr>
        <w:tblStyle w:val="a"/>
        <w:tblpPr w:leftFromText="180" w:rightFromText="180" w:vertAnchor="page" w:horzAnchor="margin" w:tblpY="6871"/>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915EC0" w14:paraId="039680C6" w14:textId="77777777">
        <w:trPr>
          <w:trHeight w:val="311"/>
        </w:trPr>
        <w:tc>
          <w:tcPr>
            <w:tcW w:w="9010" w:type="dxa"/>
          </w:tcPr>
          <w:p w14:paraId="3654F50B" w14:textId="77777777" w:rsidR="00915EC0" w:rsidRDefault="00000000">
            <w:pPr>
              <w:jc w:val="center"/>
              <w:rPr>
                <w:b/>
                <w:i/>
                <w:color w:val="000000"/>
                <w:sz w:val="22"/>
                <w:szCs w:val="22"/>
              </w:rPr>
            </w:pPr>
            <w:r>
              <w:rPr>
                <w:b/>
                <w:i/>
                <w:color w:val="000000"/>
                <w:sz w:val="22"/>
                <w:szCs w:val="22"/>
              </w:rPr>
              <w:t>Prerequisites of the mandate</w:t>
            </w:r>
          </w:p>
          <w:p w14:paraId="74497119" w14:textId="77777777" w:rsidR="00915EC0" w:rsidRDefault="00000000">
            <w:pPr>
              <w:rPr>
                <w:b/>
                <w:i/>
                <w:color w:val="000000"/>
                <w:sz w:val="22"/>
                <w:szCs w:val="22"/>
              </w:rPr>
            </w:pPr>
            <w:r>
              <w:rPr>
                <w:b/>
                <w:i/>
                <w:color w:val="000000"/>
                <w:sz w:val="22"/>
                <w:szCs w:val="22"/>
              </w:rPr>
              <w:t>Deadline:</w:t>
            </w:r>
          </w:p>
          <w:p w14:paraId="4084BE93" w14:textId="77777777" w:rsidR="00915EC0" w:rsidRDefault="00000000">
            <w:pPr>
              <w:rPr>
                <w:b/>
                <w:i/>
                <w:color w:val="000000"/>
                <w:sz w:val="22"/>
                <w:szCs w:val="22"/>
              </w:rPr>
            </w:pPr>
            <w:r>
              <w:rPr>
                <w:b/>
                <w:i/>
                <w:color w:val="000000"/>
                <w:sz w:val="22"/>
                <w:szCs w:val="22"/>
              </w:rPr>
              <w:t>Language:</w:t>
            </w:r>
          </w:p>
          <w:p w14:paraId="3F8FD5DC" w14:textId="77777777" w:rsidR="00915EC0" w:rsidRDefault="00000000">
            <w:pPr>
              <w:rPr>
                <w:b/>
                <w:i/>
                <w:color w:val="000000"/>
                <w:sz w:val="22"/>
                <w:szCs w:val="22"/>
              </w:rPr>
            </w:pPr>
            <w:r>
              <w:rPr>
                <w:b/>
                <w:i/>
                <w:color w:val="000000"/>
                <w:sz w:val="22"/>
                <w:szCs w:val="22"/>
              </w:rPr>
              <w:t>Location:</w:t>
            </w:r>
          </w:p>
          <w:p w14:paraId="0C0C2534" w14:textId="77777777" w:rsidR="00915EC0" w:rsidRDefault="00000000">
            <w:pPr>
              <w:rPr>
                <w:b/>
                <w:i/>
                <w:color w:val="000000"/>
                <w:sz w:val="22"/>
                <w:szCs w:val="22"/>
              </w:rPr>
            </w:pPr>
            <w:r>
              <w:rPr>
                <w:b/>
                <w:i/>
                <w:color w:val="000000"/>
                <w:sz w:val="22"/>
                <w:szCs w:val="22"/>
                <w:u w:val="single"/>
              </w:rPr>
              <w:t>Deadline:</w:t>
            </w:r>
          </w:p>
          <w:p w14:paraId="48FBEBEB" w14:textId="77777777" w:rsidR="00915EC0" w:rsidRDefault="00000000">
            <w:pPr>
              <w:rPr>
                <w:b/>
                <w:i/>
                <w:color w:val="000000"/>
                <w:sz w:val="22"/>
                <w:szCs w:val="22"/>
              </w:rPr>
            </w:pPr>
            <w:r>
              <w:rPr>
                <w:b/>
                <w:i/>
                <w:color w:val="000000"/>
                <w:sz w:val="22"/>
                <w:szCs w:val="22"/>
                <w:u w:val="single"/>
              </w:rPr>
              <w:t>Remuneration:</w:t>
            </w:r>
          </w:p>
        </w:tc>
      </w:tr>
      <w:tr w:rsidR="00915EC0" w14:paraId="30DDEF1C" w14:textId="77777777">
        <w:trPr>
          <w:trHeight w:val="311"/>
        </w:trPr>
        <w:tc>
          <w:tcPr>
            <w:tcW w:w="9010" w:type="dxa"/>
          </w:tcPr>
          <w:p w14:paraId="3FD6DCB5" w14:textId="77777777" w:rsidR="00915EC0" w:rsidRDefault="00000000">
            <w:pPr>
              <w:rPr>
                <w:sz w:val="22"/>
                <w:szCs w:val="22"/>
              </w:rPr>
            </w:pPr>
            <w:r>
              <w:rPr>
                <w:b/>
                <w:i/>
                <w:color w:val="000000"/>
                <w:sz w:val="22"/>
                <w:szCs w:val="22"/>
              </w:rPr>
              <w:t>Company Name: (with board mandate vacancy)</w:t>
            </w:r>
          </w:p>
        </w:tc>
      </w:tr>
      <w:tr w:rsidR="00915EC0" w14:paraId="7FE59154" w14:textId="77777777">
        <w:trPr>
          <w:trHeight w:val="446"/>
        </w:trPr>
        <w:tc>
          <w:tcPr>
            <w:tcW w:w="9010" w:type="dxa"/>
          </w:tcPr>
          <w:p w14:paraId="5B04AD41" w14:textId="77777777" w:rsidR="002B3A50" w:rsidRDefault="002B3A50">
            <w:pPr>
              <w:rPr>
                <w:b/>
                <w:i/>
                <w:color w:val="000000"/>
                <w:sz w:val="22"/>
                <w:szCs w:val="22"/>
                <w:u w:val="single"/>
              </w:rPr>
            </w:pPr>
          </w:p>
          <w:p w14:paraId="4D2AD977" w14:textId="77777777" w:rsidR="002B3A50" w:rsidRDefault="002B3A50">
            <w:pPr>
              <w:rPr>
                <w:b/>
                <w:i/>
                <w:color w:val="000000"/>
                <w:sz w:val="22"/>
                <w:szCs w:val="22"/>
                <w:u w:val="single"/>
              </w:rPr>
            </w:pPr>
          </w:p>
        </w:tc>
      </w:tr>
      <w:tr w:rsidR="00915EC0" w14:paraId="55A7BFBA" w14:textId="77777777">
        <w:tc>
          <w:tcPr>
            <w:tcW w:w="9010" w:type="dxa"/>
          </w:tcPr>
          <w:p w14:paraId="25054152" w14:textId="77777777" w:rsidR="00915EC0" w:rsidRDefault="00000000">
            <w:pPr>
              <w:rPr>
                <w:sz w:val="22"/>
                <w:szCs w:val="22"/>
              </w:rPr>
            </w:pPr>
            <w:r>
              <w:rPr>
                <w:b/>
                <w:i/>
                <w:color w:val="000000"/>
                <w:sz w:val="22"/>
                <w:szCs w:val="22"/>
              </w:rPr>
              <w:t>Contact details:</w:t>
            </w:r>
            <w:r>
              <w:rPr>
                <w:sz w:val="22"/>
                <w:szCs w:val="22"/>
              </w:rPr>
              <w:t xml:space="preserve"> </w:t>
            </w:r>
            <w:r>
              <w:rPr>
                <w:i/>
                <w:sz w:val="22"/>
                <w:szCs w:val="22"/>
              </w:rPr>
              <w:t>(for further contact on this mandate)</w:t>
            </w:r>
          </w:p>
        </w:tc>
      </w:tr>
      <w:tr w:rsidR="00915EC0" w14:paraId="2193B199" w14:textId="77777777">
        <w:trPr>
          <w:trHeight w:val="414"/>
        </w:trPr>
        <w:tc>
          <w:tcPr>
            <w:tcW w:w="9010" w:type="dxa"/>
          </w:tcPr>
          <w:p w14:paraId="4E5D930E" w14:textId="77777777" w:rsidR="00915EC0" w:rsidRDefault="00915EC0">
            <w:pPr>
              <w:rPr>
                <w:sz w:val="22"/>
                <w:szCs w:val="22"/>
              </w:rPr>
            </w:pPr>
          </w:p>
          <w:p w14:paraId="745B2A4E" w14:textId="77777777" w:rsidR="002B3A50" w:rsidRDefault="002B3A50">
            <w:pPr>
              <w:rPr>
                <w:sz w:val="22"/>
                <w:szCs w:val="22"/>
              </w:rPr>
            </w:pPr>
          </w:p>
          <w:p w14:paraId="1F7333B7" w14:textId="77777777" w:rsidR="002B3A50" w:rsidRDefault="002B3A50">
            <w:pPr>
              <w:rPr>
                <w:sz w:val="22"/>
                <w:szCs w:val="22"/>
              </w:rPr>
            </w:pPr>
          </w:p>
        </w:tc>
      </w:tr>
      <w:tr w:rsidR="00915EC0" w14:paraId="39DF40B6" w14:textId="77777777">
        <w:tc>
          <w:tcPr>
            <w:tcW w:w="9010" w:type="dxa"/>
          </w:tcPr>
          <w:p w14:paraId="3A110450" w14:textId="544C191C" w:rsidR="00915EC0" w:rsidRDefault="00000000">
            <w:pPr>
              <w:rPr>
                <w:i/>
                <w:sz w:val="22"/>
                <w:szCs w:val="22"/>
              </w:rPr>
            </w:pPr>
            <w:r>
              <w:rPr>
                <w:i/>
                <w:sz w:val="22"/>
                <w:szCs w:val="22"/>
              </w:rPr>
              <w:t>Short Company Description:</w:t>
            </w:r>
          </w:p>
        </w:tc>
      </w:tr>
      <w:tr w:rsidR="00915EC0" w14:paraId="7063A61D" w14:textId="77777777">
        <w:trPr>
          <w:trHeight w:val="424"/>
        </w:trPr>
        <w:tc>
          <w:tcPr>
            <w:tcW w:w="9010" w:type="dxa"/>
          </w:tcPr>
          <w:p w14:paraId="5926DDCE" w14:textId="77777777" w:rsidR="00915EC0" w:rsidRDefault="00915EC0">
            <w:pPr>
              <w:rPr>
                <w:sz w:val="22"/>
                <w:szCs w:val="22"/>
              </w:rPr>
            </w:pPr>
          </w:p>
          <w:p w14:paraId="0A10C684" w14:textId="77777777" w:rsidR="002B3A50" w:rsidRDefault="002B3A50">
            <w:pPr>
              <w:rPr>
                <w:sz w:val="22"/>
                <w:szCs w:val="22"/>
              </w:rPr>
            </w:pPr>
          </w:p>
          <w:p w14:paraId="4C34CABE" w14:textId="77777777" w:rsidR="002B3A50" w:rsidRDefault="002B3A50">
            <w:pPr>
              <w:rPr>
                <w:sz w:val="22"/>
                <w:szCs w:val="22"/>
              </w:rPr>
            </w:pPr>
          </w:p>
          <w:p w14:paraId="2272571F" w14:textId="77777777" w:rsidR="002B3A50" w:rsidRDefault="002B3A50">
            <w:pPr>
              <w:rPr>
                <w:sz w:val="22"/>
                <w:szCs w:val="22"/>
              </w:rPr>
            </w:pPr>
          </w:p>
          <w:p w14:paraId="44C2632E" w14:textId="77777777" w:rsidR="002B3A50" w:rsidRDefault="002B3A50">
            <w:pPr>
              <w:rPr>
                <w:sz w:val="22"/>
                <w:szCs w:val="22"/>
              </w:rPr>
            </w:pPr>
          </w:p>
        </w:tc>
      </w:tr>
      <w:tr w:rsidR="00915EC0" w14:paraId="29B0FC1B" w14:textId="77777777">
        <w:tc>
          <w:tcPr>
            <w:tcW w:w="9010" w:type="dxa"/>
          </w:tcPr>
          <w:p w14:paraId="39E88E89" w14:textId="77777777" w:rsidR="00915EC0" w:rsidRDefault="00000000">
            <w:pPr>
              <w:rPr>
                <w:i/>
                <w:sz w:val="22"/>
                <w:szCs w:val="22"/>
              </w:rPr>
            </w:pPr>
            <w:r>
              <w:rPr>
                <w:i/>
                <w:sz w:val="22"/>
                <w:szCs w:val="22"/>
              </w:rPr>
              <w:t>Profile of requested Candidate:</w:t>
            </w:r>
          </w:p>
        </w:tc>
      </w:tr>
      <w:tr w:rsidR="00915EC0" w14:paraId="5A79F3CC" w14:textId="77777777">
        <w:trPr>
          <w:trHeight w:val="420"/>
        </w:trPr>
        <w:tc>
          <w:tcPr>
            <w:tcW w:w="9010" w:type="dxa"/>
          </w:tcPr>
          <w:p w14:paraId="62B84922" w14:textId="77777777" w:rsidR="00915EC0" w:rsidRDefault="00915EC0">
            <w:pPr>
              <w:widowControl w:val="0"/>
              <w:rPr>
                <w:sz w:val="22"/>
                <w:szCs w:val="22"/>
              </w:rPr>
            </w:pPr>
          </w:p>
          <w:p w14:paraId="2309F9BE" w14:textId="77777777" w:rsidR="002B3A50" w:rsidRDefault="002B3A50">
            <w:pPr>
              <w:widowControl w:val="0"/>
              <w:rPr>
                <w:sz w:val="22"/>
                <w:szCs w:val="22"/>
              </w:rPr>
            </w:pPr>
          </w:p>
          <w:p w14:paraId="3CB0D863" w14:textId="77777777" w:rsidR="002B3A50" w:rsidRDefault="002B3A50">
            <w:pPr>
              <w:widowControl w:val="0"/>
              <w:rPr>
                <w:sz w:val="22"/>
                <w:szCs w:val="22"/>
              </w:rPr>
            </w:pPr>
          </w:p>
          <w:p w14:paraId="6E99FA9A" w14:textId="77777777" w:rsidR="002B3A50" w:rsidRDefault="002B3A50">
            <w:pPr>
              <w:widowControl w:val="0"/>
              <w:rPr>
                <w:sz w:val="22"/>
                <w:szCs w:val="22"/>
              </w:rPr>
            </w:pPr>
          </w:p>
          <w:p w14:paraId="0A5BBDC5" w14:textId="77777777" w:rsidR="002B3A50" w:rsidRDefault="002B3A50">
            <w:pPr>
              <w:widowControl w:val="0"/>
              <w:rPr>
                <w:sz w:val="22"/>
                <w:szCs w:val="22"/>
              </w:rPr>
            </w:pPr>
          </w:p>
          <w:p w14:paraId="5839240B" w14:textId="77777777" w:rsidR="002B3A50" w:rsidRDefault="002B3A50">
            <w:pPr>
              <w:widowControl w:val="0"/>
              <w:rPr>
                <w:sz w:val="22"/>
                <w:szCs w:val="22"/>
              </w:rPr>
            </w:pPr>
          </w:p>
          <w:p w14:paraId="66ADEB0F" w14:textId="77777777" w:rsidR="002B3A50" w:rsidRDefault="002B3A50">
            <w:pPr>
              <w:widowControl w:val="0"/>
              <w:rPr>
                <w:sz w:val="22"/>
                <w:szCs w:val="22"/>
              </w:rPr>
            </w:pPr>
          </w:p>
          <w:p w14:paraId="05C46597" w14:textId="77777777" w:rsidR="002B3A50" w:rsidRDefault="002B3A50">
            <w:pPr>
              <w:widowControl w:val="0"/>
              <w:rPr>
                <w:sz w:val="22"/>
                <w:szCs w:val="22"/>
              </w:rPr>
            </w:pPr>
          </w:p>
        </w:tc>
      </w:tr>
    </w:tbl>
    <w:p w14:paraId="138ABDD1" w14:textId="77777777" w:rsidR="00915EC0" w:rsidRDefault="00000000">
      <w:pPr>
        <w:rPr>
          <w:sz w:val="22"/>
          <w:szCs w:val="22"/>
        </w:rPr>
      </w:pPr>
      <w:r>
        <w:rPr>
          <w:sz w:val="22"/>
          <w:szCs w:val="22"/>
        </w:rPr>
        <w:lastRenderedPageBreak/>
        <w:t>Women on Board will publish the vacancy to the members via an individual email. The members who are interested will make themselves known to you.</w:t>
      </w:r>
    </w:p>
    <w:p w14:paraId="4CA0B332" w14:textId="77777777" w:rsidR="00915EC0" w:rsidRDefault="00915EC0"/>
    <w:p w14:paraId="4C076ED0" w14:textId="40DE97F2" w:rsidR="00915EC0" w:rsidRDefault="00000000">
      <w:pPr>
        <w:rPr>
          <w:sz w:val="22"/>
          <w:szCs w:val="22"/>
        </w:rPr>
      </w:pPr>
      <w:r>
        <w:rPr>
          <w:sz w:val="22"/>
          <w:szCs w:val="22"/>
        </w:rPr>
        <w:t xml:space="preserve">Access to the members database with extensive </w:t>
      </w:r>
      <w:proofErr w:type="spellStart"/>
      <w:r>
        <w:rPr>
          <w:sz w:val="22"/>
          <w:szCs w:val="22"/>
        </w:rPr>
        <w:t>cv’s</w:t>
      </w:r>
      <w:proofErr w:type="spellEnd"/>
      <w:r>
        <w:rPr>
          <w:sz w:val="22"/>
          <w:szCs w:val="22"/>
        </w:rPr>
        <w:t xml:space="preserve"> of the members will/can be given (for </w:t>
      </w:r>
      <w:r w:rsidR="002B3A50">
        <w:rPr>
          <w:sz w:val="22"/>
          <w:szCs w:val="22"/>
        </w:rPr>
        <w:t>2</w:t>
      </w:r>
      <w:r>
        <w:rPr>
          <w:sz w:val="22"/>
          <w:szCs w:val="22"/>
        </w:rPr>
        <w:t xml:space="preserve"> month</w:t>
      </w:r>
      <w:r w:rsidR="002B3A50">
        <w:rPr>
          <w:sz w:val="22"/>
          <w:szCs w:val="22"/>
        </w:rPr>
        <w:t>s</w:t>
      </w:r>
      <w:r>
        <w:rPr>
          <w:sz w:val="22"/>
          <w:szCs w:val="22"/>
        </w:rPr>
        <w:t xml:space="preserve">) to select your own candidates. Before accessing the database, a Pool’s Access Charter needs be submitted back to us with your signature. This charter can be found </w:t>
      </w:r>
      <w:hyperlink r:id="rId8" w:history="1">
        <w:r w:rsidRPr="00F17A4F">
          <w:rPr>
            <w:rStyle w:val="Hyperlink"/>
            <w:sz w:val="22"/>
            <w:szCs w:val="22"/>
          </w:rPr>
          <w:t>here.</w:t>
        </w:r>
      </w:hyperlink>
    </w:p>
    <w:p w14:paraId="5432FFBF" w14:textId="77777777" w:rsidR="00915EC0" w:rsidRDefault="00915EC0">
      <w:pPr>
        <w:pBdr>
          <w:top w:val="nil"/>
          <w:left w:val="nil"/>
          <w:bottom w:val="nil"/>
          <w:right w:val="nil"/>
          <w:between w:val="nil"/>
        </w:pBdr>
        <w:ind w:left="720"/>
        <w:rPr>
          <w:color w:val="000000"/>
          <w:sz w:val="22"/>
          <w:szCs w:val="22"/>
        </w:rPr>
      </w:pPr>
    </w:p>
    <w:p w14:paraId="438A2897" w14:textId="77777777" w:rsidR="00915EC0" w:rsidRDefault="00000000">
      <w:pPr>
        <w:rPr>
          <w:sz w:val="22"/>
          <w:szCs w:val="22"/>
        </w:rPr>
      </w:pPr>
      <w:r>
        <w:rPr>
          <w:sz w:val="22"/>
          <w:szCs w:val="22"/>
        </w:rPr>
        <w:t xml:space="preserve">A success fee of 1000€ (excl. VAT) will be invoiced after successful recruitment of one of our members. (This fee does not apply to non-profit organisations) </w:t>
      </w:r>
    </w:p>
    <w:p w14:paraId="2643F968" w14:textId="77777777" w:rsidR="00915EC0" w:rsidRDefault="00000000">
      <w:pPr>
        <w:rPr>
          <w:color w:val="0563C1"/>
          <w:sz w:val="22"/>
          <w:szCs w:val="22"/>
          <w:u w:val="single"/>
        </w:rPr>
      </w:pPr>
      <w:r>
        <w:rPr>
          <w:sz w:val="22"/>
          <w:szCs w:val="22"/>
        </w:rPr>
        <w:t xml:space="preserve">For more information, please contact </w:t>
      </w:r>
      <w:hyperlink r:id="rId9">
        <w:r>
          <w:rPr>
            <w:color w:val="0563C1"/>
            <w:sz w:val="22"/>
            <w:szCs w:val="22"/>
            <w:u w:val="single"/>
          </w:rPr>
          <w:t>Ilja.bakker@womenonboard.be</w:t>
        </w:r>
      </w:hyperlink>
    </w:p>
    <w:sectPr w:rsidR="00915EC0">
      <w:headerReference w:type="even" r:id="rId10"/>
      <w:headerReference w:type="default" r:id="rId11"/>
      <w:footerReference w:type="even" r:id="rId12"/>
      <w:footerReference w:type="default" r:id="rId13"/>
      <w:headerReference w:type="first" r:id="rId14"/>
      <w:footerReference w:type="first" r:id="rId15"/>
      <w:pgSz w:w="11900" w:h="16840"/>
      <w:pgMar w:top="2582" w:right="1440" w:bottom="1440" w:left="1440" w:header="4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E97EF" w14:textId="77777777" w:rsidR="00626433" w:rsidRDefault="00626433">
      <w:r>
        <w:separator/>
      </w:r>
    </w:p>
  </w:endnote>
  <w:endnote w:type="continuationSeparator" w:id="0">
    <w:p w14:paraId="640B9C9E" w14:textId="77777777" w:rsidR="00626433" w:rsidRDefault="006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25D0" w14:textId="77777777" w:rsidR="00915EC0"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A59C51" w14:textId="77777777" w:rsidR="00915EC0" w:rsidRDefault="00915EC0">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BB4A" w14:textId="4400D59A" w:rsidR="00915EC0" w:rsidRDefault="00000000">
    <w:pPr>
      <w:pBdr>
        <w:top w:val="single" w:sz="18" w:space="1" w:color="9F3362"/>
        <w:left w:val="nil"/>
        <w:bottom w:val="nil"/>
        <w:right w:val="nil"/>
        <w:between w:val="nil"/>
      </w:pBdr>
      <w:tabs>
        <w:tab w:val="center" w:pos="4680"/>
        <w:tab w:val="right" w:pos="9360"/>
        <w:tab w:val="center" w:pos="4395"/>
        <w:tab w:val="right" w:pos="9020"/>
      </w:tabs>
      <w:ind w:right="-52"/>
      <w:rPr>
        <w:color w:val="808080"/>
      </w:rPr>
    </w:pPr>
    <w:r>
      <w:rPr>
        <w:color w:val="A6A6A6"/>
        <w:sz w:val="20"/>
        <w:szCs w:val="20"/>
      </w:rPr>
      <w:t>VZW Women on Board ASBL</w:t>
    </w:r>
    <w:r>
      <w:rPr>
        <w:color w:val="808080"/>
      </w:rPr>
      <w:tab/>
    </w:r>
    <w:r>
      <w:rPr>
        <w:color w:val="808080"/>
      </w:rPr>
      <w:tab/>
    </w:r>
    <w:r>
      <w:rPr>
        <w:color w:val="A6A6A6"/>
        <w:sz w:val="20"/>
        <w:szCs w:val="20"/>
      </w:rPr>
      <w:t>BTW/TVA BE 0821.065.210</w:t>
    </w:r>
  </w:p>
  <w:p w14:paraId="4DEAF41A" w14:textId="0A962D63" w:rsidR="00915EC0" w:rsidRDefault="00A97B9F">
    <w:pPr>
      <w:pBdr>
        <w:top w:val="nil"/>
        <w:left w:val="nil"/>
        <w:bottom w:val="nil"/>
        <w:right w:val="nil"/>
        <w:between w:val="nil"/>
      </w:pBdr>
      <w:tabs>
        <w:tab w:val="center" w:pos="4680"/>
        <w:tab w:val="right" w:pos="9360"/>
        <w:tab w:val="center" w:pos="4395"/>
      </w:tabs>
      <w:rPr>
        <w:color w:val="A6A6A6"/>
        <w:sz w:val="20"/>
        <w:szCs w:val="20"/>
      </w:rPr>
    </w:pPr>
    <w:r>
      <w:rPr>
        <w:color w:val="A6A6A6"/>
        <w:sz w:val="20"/>
        <w:szCs w:val="20"/>
      </w:rPr>
      <w:t xml:space="preserve">Bastion Tower – </w:t>
    </w:r>
    <w:proofErr w:type="spellStart"/>
    <w:r>
      <w:rPr>
        <w:color w:val="A6A6A6"/>
        <w:sz w:val="20"/>
        <w:szCs w:val="20"/>
      </w:rPr>
      <w:t>Etage</w:t>
    </w:r>
    <w:proofErr w:type="spellEnd"/>
    <w:r>
      <w:rPr>
        <w:color w:val="A6A6A6"/>
        <w:sz w:val="20"/>
        <w:szCs w:val="20"/>
      </w:rPr>
      <w:t xml:space="preserve"> 12</w:t>
    </w:r>
    <w:r w:rsidR="00000000">
      <w:rPr>
        <w:color w:val="A6A6A6"/>
        <w:sz w:val="20"/>
        <w:szCs w:val="20"/>
      </w:rPr>
      <w:tab/>
    </w:r>
    <w:hyperlink r:id="rId1">
      <w:r w:rsidR="00000000">
        <w:rPr>
          <w:color w:val="A6A6A6"/>
          <w:sz w:val="20"/>
          <w:szCs w:val="20"/>
        </w:rPr>
        <w:t>info@womenonboard.be</w:t>
      </w:r>
    </w:hyperlink>
    <w:r w:rsidR="00000000">
      <w:rPr>
        <w:color w:val="A6A6A6"/>
        <w:sz w:val="20"/>
        <w:szCs w:val="20"/>
      </w:rPr>
      <w:tab/>
      <w:t>KBO/</w:t>
    </w:r>
    <w:proofErr w:type="gramStart"/>
    <w:r w:rsidR="00000000">
      <w:rPr>
        <w:color w:val="A6A6A6"/>
        <w:sz w:val="20"/>
        <w:szCs w:val="20"/>
      </w:rPr>
      <w:t>BCE  821.065.210</w:t>
    </w:r>
    <w:proofErr w:type="gramEnd"/>
  </w:p>
  <w:p w14:paraId="49A36AB4" w14:textId="6C1F30A8" w:rsidR="00915EC0" w:rsidRDefault="00A97B9F">
    <w:pPr>
      <w:pBdr>
        <w:top w:val="nil"/>
        <w:left w:val="nil"/>
        <w:bottom w:val="nil"/>
        <w:right w:val="nil"/>
        <w:between w:val="nil"/>
      </w:pBdr>
      <w:tabs>
        <w:tab w:val="center" w:pos="4680"/>
        <w:tab w:val="right" w:pos="9360"/>
        <w:tab w:val="center" w:pos="4395"/>
        <w:tab w:val="right" w:pos="9020"/>
      </w:tabs>
      <w:rPr>
        <w:color w:val="808080"/>
      </w:rPr>
    </w:pPr>
    <w:r w:rsidRPr="00A97B9F">
      <w:rPr>
        <w:color w:val="A6A6A6"/>
        <w:sz w:val="20"/>
        <w:szCs w:val="20"/>
      </w:rPr>
      <w:t>Place du Champ de Mars 5</w:t>
    </w:r>
    <w:r w:rsidR="00000000">
      <w:rPr>
        <w:color w:val="808080"/>
      </w:rPr>
      <w:tab/>
    </w:r>
    <w:r w:rsidR="00000000">
      <w:rPr>
        <w:color w:val="808080"/>
      </w:rPr>
      <w:tab/>
    </w:r>
    <w:r w:rsidR="00000000">
      <w:rPr>
        <w:color w:val="A6A6A6"/>
        <w:sz w:val="20"/>
        <w:szCs w:val="20"/>
      </w:rPr>
      <w:t>Bank account BIC BBRUBEBB</w:t>
    </w:r>
  </w:p>
  <w:p w14:paraId="1D414C64" w14:textId="155DB709" w:rsidR="00915EC0" w:rsidRDefault="00A97B9F">
    <w:pPr>
      <w:pBdr>
        <w:top w:val="nil"/>
        <w:left w:val="nil"/>
        <w:bottom w:val="nil"/>
        <w:right w:val="nil"/>
        <w:between w:val="nil"/>
      </w:pBdr>
      <w:tabs>
        <w:tab w:val="center" w:pos="4680"/>
        <w:tab w:val="right" w:pos="9360"/>
        <w:tab w:val="center" w:pos="4395"/>
      </w:tabs>
      <w:rPr>
        <w:color w:val="A6A6A6"/>
        <w:sz w:val="20"/>
        <w:szCs w:val="20"/>
      </w:rPr>
    </w:pPr>
    <w:r>
      <w:rPr>
        <w:color w:val="A6A6A6"/>
        <w:sz w:val="20"/>
        <w:szCs w:val="20"/>
      </w:rPr>
      <w:t>1050 Brussel</w:t>
    </w:r>
    <w:r w:rsidR="00000000">
      <w:rPr>
        <w:color w:val="A6A6A6"/>
        <w:sz w:val="20"/>
        <w:szCs w:val="20"/>
      </w:rPr>
      <w:tab/>
    </w:r>
    <w:r w:rsidR="00000000">
      <w:rPr>
        <w:color w:val="A6A6A6"/>
        <w:sz w:val="20"/>
        <w:szCs w:val="20"/>
      </w:rPr>
      <w:tab/>
      <w:t>IBAN BE91 3630 6421 7676</w:t>
    </w:r>
  </w:p>
  <w:p w14:paraId="6D1C595D" w14:textId="77777777" w:rsidR="00915EC0" w:rsidRDefault="00915EC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A380" w14:textId="77777777" w:rsidR="00915EC0" w:rsidRDefault="00915E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E6A8" w14:textId="77777777" w:rsidR="00626433" w:rsidRDefault="00626433">
      <w:r>
        <w:separator/>
      </w:r>
    </w:p>
  </w:footnote>
  <w:footnote w:type="continuationSeparator" w:id="0">
    <w:p w14:paraId="2C08AED7" w14:textId="77777777" w:rsidR="00626433" w:rsidRDefault="00626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AB7" w14:textId="77777777" w:rsidR="00915EC0" w:rsidRDefault="00915EC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53A1" w14:textId="77777777" w:rsidR="00915EC0" w:rsidRDefault="00000000">
    <w:pPr>
      <w:pBdr>
        <w:top w:val="nil"/>
        <w:left w:val="nil"/>
        <w:bottom w:val="nil"/>
        <w:right w:val="nil"/>
        <w:between w:val="nil"/>
      </w:pBdr>
      <w:tabs>
        <w:tab w:val="center" w:pos="4680"/>
        <w:tab w:val="right" w:pos="9360"/>
      </w:tabs>
      <w:rPr>
        <w:color w:val="000000"/>
      </w:rPr>
    </w:pPr>
    <w:r>
      <w:rPr>
        <w:noProof/>
        <w:color w:val="000000"/>
      </w:rPr>
      <w:drawing>
        <wp:anchor distT="0" distB="0" distL="114300" distR="114300" simplePos="0" relativeHeight="251658240" behindDoc="0" locked="0" layoutInCell="1" hidden="0" allowOverlap="1" wp14:anchorId="520FA4DD" wp14:editId="3D3494D1">
          <wp:simplePos x="0" y="0"/>
          <wp:positionH relativeFrom="margin">
            <wp:posOffset>58917</wp:posOffset>
          </wp:positionH>
          <wp:positionV relativeFrom="margin">
            <wp:posOffset>-1231512</wp:posOffset>
          </wp:positionV>
          <wp:extent cx="2124075" cy="91694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4075" cy="916940"/>
                  </a:xfrm>
                  <a:prstGeom prst="rect">
                    <a:avLst/>
                  </a:prstGeom>
                  <a:ln/>
                </pic:spPr>
              </pic:pic>
            </a:graphicData>
          </a:graphic>
        </wp:anchor>
      </w:drawing>
    </w:r>
  </w:p>
  <w:p w14:paraId="71080AFF" w14:textId="77777777" w:rsidR="00915EC0" w:rsidRDefault="00000000">
    <w:pPr>
      <w:pStyle w:val="Heading1"/>
      <w:jc w:val="center"/>
      <w:rPr>
        <w:b/>
        <w:color w:val="9F3362"/>
      </w:rPr>
    </w:pPr>
    <w:r>
      <w:rPr>
        <w:b/>
        <w:color w:val="9F3362"/>
      </w:rPr>
      <w:t>Board Mandate Vacancy</w:t>
    </w:r>
  </w:p>
  <w:p w14:paraId="5C9ACBBA" w14:textId="77777777" w:rsidR="00915EC0" w:rsidRDefault="00915EC0">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05E6" w14:textId="77777777" w:rsidR="00915EC0" w:rsidRDefault="00915EC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C23CF"/>
    <w:multiLevelType w:val="multilevel"/>
    <w:tmpl w:val="006EFCE6"/>
    <w:lvl w:ilvl="0">
      <w:start w:val="2"/>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42292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EC0"/>
    <w:rsid w:val="001776CB"/>
    <w:rsid w:val="002B3A50"/>
    <w:rsid w:val="00626433"/>
    <w:rsid w:val="00915EC0"/>
    <w:rsid w:val="00A76A87"/>
    <w:rsid w:val="00A97B9F"/>
    <w:rsid w:val="00D076A4"/>
    <w:rsid w:val="00F17A4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53522D51"/>
  <w15:docId w15:val="{FAE72E63-3989-0A4F-8B56-9C236617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08E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8E3"/>
    <w:pPr>
      <w:keepNext/>
      <w:keepLines/>
      <w:spacing w:before="40"/>
      <w:outlineLvl w:val="1"/>
    </w:pPr>
    <w:rPr>
      <w:rFonts w:asciiTheme="majorHAnsi" w:eastAsiaTheme="majorEastAsia" w:hAnsiTheme="majorHAnsi" w:cstheme="majorBidi"/>
      <w:b/>
      <w:i/>
      <w:color w:val="000000" w:themeColor="text1"/>
      <w:sz w:val="26"/>
      <w:szCs w:val="26"/>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8E3"/>
    <w:pPr>
      <w:contextualSpacing/>
    </w:pPr>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08E3"/>
    <w:pPr>
      <w:tabs>
        <w:tab w:val="center" w:pos="4680"/>
        <w:tab w:val="right" w:pos="9360"/>
      </w:tabs>
    </w:pPr>
  </w:style>
  <w:style w:type="character" w:customStyle="1" w:styleId="HeaderChar">
    <w:name w:val="Header Char"/>
    <w:basedOn w:val="DefaultParagraphFont"/>
    <w:link w:val="Header"/>
    <w:uiPriority w:val="99"/>
    <w:rsid w:val="005508E3"/>
  </w:style>
  <w:style w:type="paragraph" w:styleId="Footer">
    <w:name w:val="footer"/>
    <w:basedOn w:val="Normal"/>
    <w:link w:val="FooterChar"/>
    <w:unhideWhenUsed/>
    <w:rsid w:val="005508E3"/>
    <w:pPr>
      <w:tabs>
        <w:tab w:val="center" w:pos="4680"/>
        <w:tab w:val="right" w:pos="9360"/>
      </w:tabs>
    </w:pPr>
  </w:style>
  <w:style w:type="character" w:customStyle="1" w:styleId="FooterChar">
    <w:name w:val="Footer Char"/>
    <w:basedOn w:val="DefaultParagraphFont"/>
    <w:link w:val="Footer"/>
    <w:rsid w:val="005508E3"/>
  </w:style>
  <w:style w:type="character" w:styleId="PageNumber">
    <w:name w:val="page number"/>
    <w:basedOn w:val="DefaultParagraphFont"/>
    <w:uiPriority w:val="99"/>
    <w:semiHidden/>
    <w:unhideWhenUsed/>
    <w:rsid w:val="005508E3"/>
  </w:style>
  <w:style w:type="character" w:customStyle="1" w:styleId="Heading1Char">
    <w:name w:val="Heading 1 Char"/>
    <w:basedOn w:val="DefaultParagraphFont"/>
    <w:link w:val="Heading1"/>
    <w:uiPriority w:val="9"/>
    <w:rsid w:val="005508E3"/>
    <w:rPr>
      <w:rFonts w:asciiTheme="majorHAnsi" w:eastAsiaTheme="majorEastAsia" w:hAnsiTheme="majorHAnsi" w:cstheme="majorBidi"/>
      <w:color w:val="2E74B5" w:themeColor="accent1" w:themeShade="BF"/>
      <w:sz w:val="32"/>
      <w:szCs w:val="32"/>
    </w:rPr>
  </w:style>
  <w:style w:type="character" w:customStyle="1" w:styleId="TitleChar">
    <w:name w:val="Title Char"/>
    <w:basedOn w:val="DefaultParagraphFont"/>
    <w:link w:val="Title"/>
    <w:uiPriority w:val="10"/>
    <w:rsid w:val="005508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5508E3"/>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5508E3"/>
    <w:rPr>
      <w:color w:val="0563C1" w:themeColor="hyperlink"/>
      <w:u w:val="single"/>
    </w:rPr>
  </w:style>
  <w:style w:type="character" w:customStyle="1" w:styleId="Heading2Char">
    <w:name w:val="Heading 2 Char"/>
    <w:basedOn w:val="DefaultParagraphFont"/>
    <w:link w:val="Heading2"/>
    <w:uiPriority w:val="9"/>
    <w:rsid w:val="005508E3"/>
    <w:rPr>
      <w:rFonts w:asciiTheme="majorHAnsi" w:eastAsiaTheme="majorEastAsia" w:hAnsiTheme="majorHAnsi" w:cstheme="majorBidi"/>
      <w:b/>
      <w:i/>
      <w:color w:val="000000" w:themeColor="text1"/>
      <w:sz w:val="26"/>
      <w:szCs w:val="26"/>
      <w:u w:val="single"/>
    </w:rPr>
  </w:style>
  <w:style w:type="paragraph" w:styleId="ListParagraph">
    <w:name w:val="List Paragraph"/>
    <w:basedOn w:val="Normal"/>
    <w:uiPriority w:val="34"/>
    <w:qFormat/>
    <w:rsid w:val="00C4490A"/>
    <w:pPr>
      <w:ind w:left="720"/>
      <w:contextualSpacing/>
    </w:pPr>
  </w:style>
  <w:style w:type="table" w:styleId="TableGrid">
    <w:name w:val="Table Grid"/>
    <w:basedOn w:val="TableNormal"/>
    <w:uiPriority w:val="39"/>
    <w:rsid w:val="00B73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7501"/>
    <w:pPr>
      <w:spacing w:before="120" w:after="120"/>
      <w:jc w:val="both"/>
    </w:pPr>
    <w:rPr>
      <w:rFonts w:ascii="Tahoma" w:hAnsi="Tahoma" w:cs="Tahoma"/>
      <w:color w:val="7F7F7F" w:themeColor="text1" w:themeTint="80"/>
      <w:sz w:val="16"/>
      <w:szCs w:val="16"/>
      <w:lang w:val="fr-BE"/>
    </w:rPr>
  </w:style>
  <w:style w:type="character" w:customStyle="1" w:styleId="BalloonTextChar">
    <w:name w:val="Balloon Text Char"/>
    <w:basedOn w:val="DefaultParagraphFont"/>
    <w:link w:val="BalloonText"/>
    <w:uiPriority w:val="99"/>
    <w:semiHidden/>
    <w:rsid w:val="00007501"/>
    <w:rPr>
      <w:rFonts w:ascii="Tahoma" w:hAnsi="Tahoma" w:cs="Tahoma"/>
      <w:color w:val="7F7F7F" w:themeColor="text1" w:themeTint="80"/>
      <w:sz w:val="16"/>
      <w:szCs w:val="16"/>
      <w:lang w:val="fr-BE"/>
    </w:rPr>
  </w:style>
  <w:style w:type="paragraph" w:styleId="NoSpacing">
    <w:name w:val="No Spacing"/>
    <w:uiPriority w:val="1"/>
    <w:qFormat/>
    <w:rsid w:val="00007501"/>
    <w:rPr>
      <w:szCs w:val="22"/>
      <w:lang w:val="fr-BE"/>
    </w:rPr>
  </w:style>
  <w:style w:type="paragraph" w:customStyle="1" w:styleId="ColorfulList-Accent11">
    <w:name w:val="Colorful List - Accent 11"/>
    <w:basedOn w:val="Normal"/>
    <w:qFormat/>
    <w:rsid w:val="00DD5FD6"/>
    <w:pPr>
      <w:ind w:left="720" w:hanging="851"/>
    </w:pPr>
    <w:rPr>
      <w:rFonts w:eastAsia="Times New Roman"/>
      <w:sz w:val="22"/>
      <w:szCs w:val="22"/>
    </w:rPr>
  </w:style>
  <w:style w:type="character" w:styleId="UnresolvedMention">
    <w:name w:val="Unresolved Mention"/>
    <w:basedOn w:val="DefaultParagraphFont"/>
    <w:uiPriority w:val="99"/>
    <w:rsid w:val="009338B8"/>
    <w:rPr>
      <w:color w:val="605E5C"/>
      <w:shd w:val="clear" w:color="auto" w:fill="E1DFDD"/>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omenonboard.be/wp-content/uploads/2023/10/2023-Pools-Access-Charter-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ja.bakker@womenonboard.b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womenonboard.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mAUcpgRNUK3b39xipqad5/TDBA==">CgMxLjA4AHIhMW4tSXhmaHc4czdNNWdJcmhVWlU1RlRnb0xTcmxZMXdo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Ilja Bakker</dc:creator>
  <cp:lastModifiedBy>Ilja Bakker</cp:lastModifiedBy>
  <cp:revision>4</cp:revision>
  <dcterms:created xsi:type="dcterms:W3CDTF">2018-01-23T08:42:00Z</dcterms:created>
  <dcterms:modified xsi:type="dcterms:W3CDTF">2023-10-27T10:00:00Z</dcterms:modified>
</cp:coreProperties>
</file>